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Pr="00857197" w:rsidRDefault="00857197" w:rsidP="00857197">
      <w:pPr>
        <w:jc w:val="center"/>
        <w:rPr>
          <w:rFonts w:ascii="Times New Roman" w:hAnsi="Times New Roman" w:cs="Times New Roman"/>
          <w:sz w:val="24"/>
          <w:szCs w:val="24"/>
        </w:rPr>
      </w:pPr>
      <w:r w:rsidRPr="00857197">
        <w:rPr>
          <w:rFonts w:ascii="Times New Roman" w:hAnsi="Times New Roman" w:cs="Times New Roman"/>
          <w:sz w:val="24"/>
          <w:szCs w:val="24"/>
        </w:rPr>
        <w:t>2017-2018 tavaszi félévtől</w:t>
      </w:r>
    </w:p>
    <w:p w:rsidR="00857197" w:rsidRPr="00857197" w:rsidRDefault="00857197" w:rsidP="0085719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7197">
        <w:rPr>
          <w:rFonts w:ascii="Times New Roman" w:hAnsi="Times New Roman" w:cs="Times New Roman"/>
          <w:b/>
          <w:bCs/>
          <w:sz w:val="36"/>
          <w:szCs w:val="36"/>
        </w:rPr>
        <w:t>Mesterséges Intelligencia</w:t>
      </w:r>
    </w:p>
    <w:p w:rsidR="00857197" w:rsidRPr="00857197" w:rsidRDefault="00857197" w:rsidP="0085719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57197">
        <w:rPr>
          <w:rFonts w:ascii="Times New Roman" w:hAnsi="Times New Roman" w:cs="Times New Roman"/>
          <w:i/>
          <w:iCs/>
          <w:sz w:val="24"/>
          <w:szCs w:val="24"/>
        </w:rPr>
        <w:t>- záróvizsga tételek -</w:t>
      </w:r>
      <w:bookmarkStart w:id="0" w:name="_GoBack"/>
      <w:bookmarkEnd w:id="0"/>
    </w:p>
    <w:p w:rsidR="00857197" w:rsidRPr="00857197" w:rsidRDefault="00857197" w:rsidP="0085719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57197">
        <w:rPr>
          <w:rFonts w:ascii="Times New Roman" w:hAnsi="Times New Roman" w:cs="Times New Roman"/>
        </w:rPr>
        <w:t xml:space="preserve">A mesterséges intelligencia fejlesztésének főbb fogalmai (tudás, tudásmérnök stb.) és módszertanai (tudástechnológia, </w:t>
      </w:r>
      <w:proofErr w:type="spellStart"/>
      <w:r w:rsidRPr="00857197">
        <w:rPr>
          <w:rFonts w:ascii="Times New Roman" w:hAnsi="Times New Roman" w:cs="Times New Roman"/>
        </w:rPr>
        <w:t>transfer</w:t>
      </w:r>
      <w:proofErr w:type="spellEnd"/>
      <w:r w:rsidRPr="00857197">
        <w:rPr>
          <w:rFonts w:ascii="Times New Roman" w:hAnsi="Times New Roman" w:cs="Times New Roman"/>
        </w:rPr>
        <w:t xml:space="preserve"> </w:t>
      </w:r>
      <w:proofErr w:type="spellStart"/>
      <w:r w:rsidRPr="00857197">
        <w:rPr>
          <w:rFonts w:ascii="Times New Roman" w:hAnsi="Times New Roman" w:cs="Times New Roman"/>
        </w:rPr>
        <w:t>process</w:t>
      </w:r>
      <w:proofErr w:type="spellEnd"/>
      <w:r w:rsidRPr="00857197">
        <w:rPr>
          <w:rFonts w:ascii="Times New Roman" w:hAnsi="Times New Roman" w:cs="Times New Roman"/>
        </w:rPr>
        <w:t xml:space="preserve">, </w:t>
      </w:r>
      <w:proofErr w:type="spellStart"/>
      <w:r w:rsidRPr="00857197">
        <w:rPr>
          <w:rFonts w:ascii="Times New Roman" w:hAnsi="Times New Roman" w:cs="Times New Roman"/>
        </w:rPr>
        <w:t>modeling</w:t>
      </w:r>
      <w:proofErr w:type="spellEnd"/>
      <w:r w:rsidRPr="00857197">
        <w:rPr>
          <w:rFonts w:ascii="Times New Roman" w:hAnsi="Times New Roman" w:cs="Times New Roman"/>
        </w:rPr>
        <w:t xml:space="preserve"> </w:t>
      </w:r>
      <w:proofErr w:type="spellStart"/>
      <w:r w:rsidRPr="00857197">
        <w:rPr>
          <w:rFonts w:ascii="Times New Roman" w:hAnsi="Times New Roman" w:cs="Times New Roman"/>
        </w:rPr>
        <w:t>process</w:t>
      </w:r>
      <w:proofErr w:type="spellEnd"/>
      <w:r w:rsidRPr="00857197">
        <w:rPr>
          <w:rFonts w:ascii="Times New Roman" w:hAnsi="Times New Roman" w:cs="Times New Roman"/>
        </w:rPr>
        <w:t xml:space="preserve">, </w:t>
      </w:r>
      <w:proofErr w:type="spellStart"/>
      <w:r w:rsidRPr="00857197">
        <w:rPr>
          <w:rFonts w:ascii="Times New Roman" w:hAnsi="Times New Roman" w:cs="Times New Roman"/>
        </w:rPr>
        <w:t>data</w:t>
      </w:r>
      <w:proofErr w:type="spellEnd"/>
      <w:r w:rsidRPr="00857197">
        <w:rPr>
          <w:rFonts w:ascii="Times New Roman" w:hAnsi="Times New Roman" w:cs="Times New Roman"/>
        </w:rPr>
        <w:t xml:space="preserve"> </w:t>
      </w:r>
      <w:proofErr w:type="spellStart"/>
      <w:r w:rsidRPr="00857197">
        <w:rPr>
          <w:rFonts w:ascii="Times New Roman" w:hAnsi="Times New Roman" w:cs="Times New Roman"/>
        </w:rPr>
        <w:t>driven</w:t>
      </w:r>
      <w:proofErr w:type="spellEnd"/>
      <w:r w:rsidRPr="00857197">
        <w:rPr>
          <w:rFonts w:ascii="Times New Roman" w:hAnsi="Times New Roman" w:cs="Times New Roman"/>
        </w:rPr>
        <w:t>).</w:t>
      </w:r>
    </w:p>
    <w:p w:rsidR="00857197" w:rsidRPr="00857197" w:rsidRDefault="00857197" w:rsidP="0085719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57197">
        <w:rPr>
          <w:rFonts w:ascii="Times New Roman" w:hAnsi="Times New Roman" w:cs="Times New Roman"/>
        </w:rPr>
        <w:t xml:space="preserve">A mesterséges intelligencia fejlesztésénél alkalmazott főbb eszközök és azok jellemzői (hardver- és szoftvereszközök). </w:t>
      </w:r>
    </w:p>
    <w:p w:rsidR="00857197" w:rsidRPr="00857197" w:rsidRDefault="00857197" w:rsidP="0085719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57197">
        <w:rPr>
          <w:rFonts w:ascii="Times New Roman" w:hAnsi="Times New Roman" w:cs="Times New Roman"/>
        </w:rPr>
        <w:t>Fuzzy logikák, -halmazok, -relációk, -partíciók, nyelvi változók (definíciók, jellemzők, alkalmazás stb.).</w:t>
      </w:r>
    </w:p>
    <w:p w:rsidR="00857197" w:rsidRPr="00857197" w:rsidRDefault="00857197" w:rsidP="0085719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57197">
        <w:rPr>
          <w:rFonts w:ascii="Times New Roman" w:hAnsi="Times New Roman" w:cs="Times New Roman"/>
        </w:rPr>
        <w:t xml:space="preserve">Fuzzy irányítási rendszerek (működési elv, felépítés, </w:t>
      </w:r>
      <w:proofErr w:type="spellStart"/>
      <w:r w:rsidRPr="00857197">
        <w:rPr>
          <w:rFonts w:ascii="Times New Roman" w:hAnsi="Times New Roman" w:cs="Times New Roman"/>
        </w:rPr>
        <w:t>Mamdani</w:t>
      </w:r>
      <w:proofErr w:type="spellEnd"/>
      <w:r w:rsidRPr="00857197">
        <w:rPr>
          <w:rFonts w:ascii="Times New Roman" w:hAnsi="Times New Roman" w:cs="Times New Roman"/>
        </w:rPr>
        <w:t xml:space="preserve">-, </w:t>
      </w:r>
      <w:proofErr w:type="spellStart"/>
      <w:r w:rsidRPr="00857197">
        <w:rPr>
          <w:rFonts w:ascii="Times New Roman" w:hAnsi="Times New Roman" w:cs="Times New Roman"/>
        </w:rPr>
        <w:t>Larsen</w:t>
      </w:r>
      <w:proofErr w:type="spellEnd"/>
      <w:r w:rsidRPr="00857197">
        <w:rPr>
          <w:rFonts w:ascii="Times New Roman" w:hAnsi="Times New Roman" w:cs="Times New Roman"/>
        </w:rPr>
        <w:t xml:space="preserve">- és </w:t>
      </w:r>
      <w:proofErr w:type="spellStart"/>
      <w:r w:rsidRPr="00857197">
        <w:rPr>
          <w:rFonts w:ascii="Times New Roman" w:hAnsi="Times New Roman" w:cs="Times New Roman"/>
        </w:rPr>
        <w:t>Sugeno</w:t>
      </w:r>
      <w:proofErr w:type="spellEnd"/>
      <w:r w:rsidRPr="00857197">
        <w:rPr>
          <w:rFonts w:ascii="Times New Roman" w:hAnsi="Times New Roman" w:cs="Times New Roman"/>
        </w:rPr>
        <w:t xml:space="preserve"> módszerek).</w:t>
      </w:r>
    </w:p>
    <w:p w:rsidR="00857197" w:rsidRPr="00857197" w:rsidRDefault="00857197" w:rsidP="0085719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57197">
        <w:rPr>
          <w:rFonts w:ascii="Times New Roman" w:hAnsi="Times New Roman" w:cs="Times New Roman"/>
        </w:rPr>
        <w:t xml:space="preserve">Mesterséges neurális hálózatok: mesterséges </w:t>
      </w:r>
      <w:proofErr w:type="gramStart"/>
      <w:r w:rsidRPr="00857197">
        <w:rPr>
          <w:rFonts w:ascii="Times New Roman" w:hAnsi="Times New Roman" w:cs="Times New Roman"/>
        </w:rPr>
        <w:t>neuron modellek</w:t>
      </w:r>
      <w:proofErr w:type="gramEnd"/>
      <w:r w:rsidRPr="00857197">
        <w:rPr>
          <w:rFonts w:ascii="Times New Roman" w:hAnsi="Times New Roman" w:cs="Times New Roman"/>
        </w:rPr>
        <w:t>, aktivációs függvények, hálózati topológiák (alapfogalmak, felépítés, jellemzők).</w:t>
      </w:r>
    </w:p>
    <w:p w:rsidR="00857197" w:rsidRPr="00857197" w:rsidRDefault="00857197" w:rsidP="0085719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57197">
        <w:rPr>
          <w:rFonts w:ascii="Times New Roman" w:hAnsi="Times New Roman" w:cs="Times New Roman"/>
        </w:rPr>
        <w:t>Mesterséges neurális hálózatok tanítása, delta-szabály, back-</w:t>
      </w:r>
      <w:proofErr w:type="spellStart"/>
      <w:r w:rsidRPr="00857197">
        <w:rPr>
          <w:rFonts w:ascii="Times New Roman" w:hAnsi="Times New Roman" w:cs="Times New Roman"/>
        </w:rPr>
        <w:t>propagation</w:t>
      </w:r>
      <w:proofErr w:type="spellEnd"/>
      <w:r w:rsidRPr="00857197">
        <w:rPr>
          <w:rFonts w:ascii="Times New Roman" w:hAnsi="Times New Roman" w:cs="Times New Roman"/>
        </w:rPr>
        <w:t xml:space="preserve">, </w:t>
      </w:r>
      <w:proofErr w:type="spellStart"/>
      <w:r w:rsidRPr="00857197">
        <w:rPr>
          <w:rFonts w:ascii="Times New Roman" w:hAnsi="Times New Roman" w:cs="Times New Roman"/>
        </w:rPr>
        <w:t>neuroevolúció</w:t>
      </w:r>
      <w:proofErr w:type="spellEnd"/>
      <w:r w:rsidRPr="00857197">
        <w:rPr>
          <w:rFonts w:ascii="Times New Roman" w:hAnsi="Times New Roman" w:cs="Times New Roman"/>
        </w:rPr>
        <w:t>.</w:t>
      </w:r>
    </w:p>
    <w:p w:rsidR="00857197" w:rsidRPr="00857197" w:rsidRDefault="00857197" w:rsidP="0085719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857197">
        <w:rPr>
          <w:rFonts w:ascii="Times New Roman" w:hAnsi="Times New Roman" w:cs="Times New Roman"/>
        </w:rPr>
        <w:t>Metaheurisztikák</w:t>
      </w:r>
      <w:proofErr w:type="spellEnd"/>
      <w:r w:rsidRPr="00857197">
        <w:rPr>
          <w:rFonts w:ascii="Times New Roman" w:hAnsi="Times New Roman" w:cs="Times New Roman"/>
        </w:rPr>
        <w:t>: keresés/optimalizáció alapfogalmai, heurisztikus algoritmusok, genetikus algoritmus, főbb fogalmak és módszerek.</w:t>
      </w:r>
    </w:p>
    <w:p w:rsidR="00857197" w:rsidRPr="00857197" w:rsidRDefault="00857197" w:rsidP="0085719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57197">
        <w:rPr>
          <w:rFonts w:ascii="Times New Roman" w:hAnsi="Times New Roman" w:cs="Times New Roman"/>
        </w:rPr>
        <w:t>Logikai programozás: elsőrendű logika, PROLOG alapok (fogalmak, működési elv, alapelemek, műveletek).</w:t>
      </w:r>
    </w:p>
    <w:p w:rsidR="00857197" w:rsidRPr="00857197" w:rsidRDefault="00857197" w:rsidP="0085719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57197">
        <w:rPr>
          <w:rFonts w:ascii="Times New Roman" w:hAnsi="Times New Roman" w:cs="Times New Roman"/>
        </w:rPr>
        <w:t>Gépi látás: digitális képek főbb jellemzői, színrendszerek, gépi látás főbb módszerei (alapfogalmak, működési elv, jellemzők).</w:t>
      </w:r>
    </w:p>
    <w:p w:rsidR="00FE4C76" w:rsidRPr="00857197" w:rsidRDefault="00857197" w:rsidP="0085719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57197">
        <w:rPr>
          <w:rFonts w:ascii="Times New Roman" w:hAnsi="Times New Roman" w:cs="Times New Roman"/>
        </w:rPr>
        <w:t>Ajánlórendszereknél alkalmazott főbb módszerek (alapfogalmak, működési elv, jellemzők).</w:t>
      </w:r>
    </w:p>
    <w:sectPr w:rsidR="00FE4C76" w:rsidRPr="00857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21B3"/>
    <w:multiLevelType w:val="hybridMultilevel"/>
    <w:tmpl w:val="F4F4C0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97"/>
    <w:rsid w:val="00857197"/>
    <w:rsid w:val="00FE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41B18"/>
  <w15:chartTrackingRefBased/>
  <w15:docId w15:val="{8328B7EA-73C4-4333-9A05-10B6A1A6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7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</dc:creator>
  <cp:keywords/>
  <dc:description/>
  <cp:lastModifiedBy>TA</cp:lastModifiedBy>
  <cp:revision>1</cp:revision>
  <dcterms:created xsi:type="dcterms:W3CDTF">2019-10-22T18:36:00Z</dcterms:created>
  <dcterms:modified xsi:type="dcterms:W3CDTF">2019-10-22T18:37:00Z</dcterms:modified>
</cp:coreProperties>
</file>